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0"/>
        <w:gridCol w:w="8331"/>
      </w:tblGrid>
      <w:tr w:rsidR="00D453F3" w:rsidRPr="00681175" w:rsidTr="00681175">
        <w:tc>
          <w:tcPr>
            <w:tcW w:w="10041" w:type="dxa"/>
            <w:gridSpan w:val="2"/>
          </w:tcPr>
          <w:p w:rsidR="00B022F4" w:rsidRPr="00681175" w:rsidRDefault="00B022F4" w:rsidP="00681175">
            <w:pPr>
              <w:jc w:val="center"/>
              <w:rPr>
                <w:b/>
                <w:color w:val="FF00FF"/>
              </w:rPr>
            </w:pPr>
          </w:p>
          <w:p w:rsidR="00D453F3" w:rsidRDefault="001F1191" w:rsidP="006811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76225"/>
                  <wp:effectExtent l="19050" t="0" r="0" b="0"/>
                  <wp:docPr id="1" name="Picture 1" descr="cs4k5Ita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4k5Ita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E1A" w:rsidRPr="001B3AA2" w:rsidRDefault="00AC0148" w:rsidP="00681175">
            <w:pPr>
              <w:jc w:val="center"/>
              <w:rPr>
                <w:b/>
              </w:rPr>
            </w:pPr>
            <w:r w:rsidRPr="001B3AA2">
              <w:rPr>
                <w:b/>
              </w:rPr>
              <w:t>Grade</w:t>
            </w:r>
            <w:r w:rsidR="007D2E9C" w:rsidRPr="001B3AA2">
              <w:rPr>
                <w:b/>
              </w:rPr>
              <w:t xml:space="preserve"> 2</w:t>
            </w:r>
          </w:p>
          <w:p w:rsidR="001D1D26" w:rsidRPr="001B3AA2" w:rsidRDefault="007D2E9C" w:rsidP="00681175">
            <w:pPr>
              <w:jc w:val="center"/>
              <w:rPr>
                <w:b/>
              </w:rPr>
            </w:pPr>
            <w:r w:rsidRPr="001B3AA2">
              <w:rPr>
                <w:b/>
              </w:rPr>
              <w:t>Count to Ten</w:t>
            </w:r>
          </w:p>
          <w:p w:rsidR="00B022F4" w:rsidRPr="00681175" w:rsidRDefault="00B022F4" w:rsidP="00681175">
            <w:pPr>
              <w:jc w:val="center"/>
              <w:rPr>
                <w:b/>
              </w:rPr>
            </w:pPr>
          </w:p>
        </w:tc>
      </w:tr>
      <w:tr w:rsidR="00D453F3" w:rsidTr="00681175">
        <w:tc>
          <w:tcPr>
            <w:tcW w:w="1710" w:type="dxa"/>
          </w:tcPr>
          <w:p w:rsidR="00D453F3" w:rsidRPr="00681175" w:rsidRDefault="00F766F4" w:rsidP="00681175">
            <w:pPr>
              <w:ind w:right="-275"/>
              <w:rPr>
                <w:b/>
              </w:rPr>
            </w:pPr>
            <w:r w:rsidRPr="00681175">
              <w:rPr>
                <w:b/>
              </w:rPr>
              <w:t>Description:</w:t>
            </w:r>
          </w:p>
        </w:tc>
        <w:tc>
          <w:tcPr>
            <w:tcW w:w="8331" w:type="dxa"/>
          </w:tcPr>
          <w:p w:rsidR="00FF2BFE" w:rsidRDefault="00056B3D" w:rsidP="001D1D26">
            <w:r>
              <w:t>Students will:</w:t>
            </w:r>
          </w:p>
          <w:p w:rsidR="001B3AA2" w:rsidRDefault="001B3AA2" w:rsidP="001D1D26">
            <w:r>
              <w:t>Make an interactive book about counting.</w:t>
            </w:r>
          </w:p>
          <w:p w:rsidR="001B3AA2" w:rsidRDefault="001B3AA2" w:rsidP="001D1D26">
            <w:r>
              <w:t>Paint each number from 1 to ten.</w:t>
            </w:r>
          </w:p>
          <w:p w:rsidR="001B3AA2" w:rsidRDefault="001B3AA2" w:rsidP="001D1D26">
            <w:r>
              <w:t>Type the name of the number.</w:t>
            </w:r>
          </w:p>
          <w:p w:rsidR="001B3AA2" w:rsidRDefault="001B3AA2" w:rsidP="001D1D26">
            <w:r>
              <w:t>Illustrate each page with the number of objects representing the number on the page.</w:t>
            </w:r>
          </w:p>
          <w:p w:rsidR="001B3AA2" w:rsidRDefault="001B3AA2" w:rsidP="001D1D26">
            <w:r>
              <w:t>Create scripts to make the illustrations move.</w:t>
            </w:r>
          </w:p>
        </w:tc>
      </w:tr>
      <w:tr w:rsidR="0060648C" w:rsidTr="00681175">
        <w:tc>
          <w:tcPr>
            <w:tcW w:w="1710" w:type="dxa"/>
          </w:tcPr>
          <w:p w:rsidR="0060648C" w:rsidRPr="00681175" w:rsidRDefault="0022273D" w:rsidP="00681175">
            <w:pPr>
              <w:ind w:right="-275"/>
              <w:rPr>
                <w:b/>
              </w:rPr>
            </w:pPr>
            <w:r w:rsidRPr="00681175">
              <w:rPr>
                <w:b/>
              </w:rPr>
              <w:t>Project View</w:t>
            </w:r>
          </w:p>
        </w:tc>
        <w:tc>
          <w:tcPr>
            <w:tcW w:w="8331" w:type="dxa"/>
          </w:tcPr>
          <w:p w:rsidR="007D2E9C" w:rsidRDefault="007D2E9C" w:rsidP="007D2E9C">
            <w:pPr>
              <w:jc w:val="center"/>
            </w:pPr>
          </w:p>
          <w:p w:rsidR="00FF2BFE" w:rsidRDefault="007D2E9C" w:rsidP="007D2E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600" cy="2860431"/>
                  <wp:effectExtent l="19050" t="0" r="0" b="0"/>
                  <wp:docPr id="3" name="Picture 2" descr="count to 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nt to te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86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2E9C" w:rsidRDefault="007D2E9C" w:rsidP="001D1D26"/>
        </w:tc>
      </w:tr>
      <w:tr w:rsidR="00D453F3" w:rsidTr="00681175">
        <w:tc>
          <w:tcPr>
            <w:tcW w:w="1710" w:type="dxa"/>
          </w:tcPr>
          <w:p w:rsidR="00D453F3" w:rsidRPr="00681175" w:rsidRDefault="00FA0A1E" w:rsidP="00FA0A1E">
            <w:pPr>
              <w:rPr>
                <w:b/>
              </w:rPr>
            </w:pPr>
            <w:r w:rsidRPr="00681175">
              <w:rPr>
                <w:b/>
              </w:rPr>
              <w:t>Subject:</w:t>
            </w:r>
          </w:p>
        </w:tc>
        <w:tc>
          <w:tcPr>
            <w:tcW w:w="8331" w:type="dxa"/>
          </w:tcPr>
          <w:p w:rsidR="00D453F3" w:rsidRDefault="007D2E9C" w:rsidP="00847E3C">
            <w:r>
              <w:t>Mathematics, Language Arts</w:t>
            </w:r>
          </w:p>
        </w:tc>
      </w:tr>
      <w:tr w:rsidR="00FA0A1E" w:rsidRPr="00681175" w:rsidTr="00681175">
        <w:tc>
          <w:tcPr>
            <w:tcW w:w="1710" w:type="dxa"/>
          </w:tcPr>
          <w:p w:rsidR="00FA0A1E" w:rsidRPr="00681175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Etoys Quick Guides</w:t>
            </w:r>
          </w:p>
        </w:tc>
        <w:tc>
          <w:tcPr>
            <w:tcW w:w="8331" w:type="dxa"/>
          </w:tcPr>
          <w:p w:rsidR="00FA0A1E" w:rsidRPr="00681175" w:rsidRDefault="00FA0A1E" w:rsidP="00FA0A1E">
            <w:pPr>
              <w:rPr>
                <w:sz w:val="20"/>
                <w:szCs w:val="20"/>
              </w:rPr>
            </w:pPr>
            <w:r w:rsidRPr="004277F9">
              <w:t xml:space="preserve">Click the question mark in Etoys to open the set of </w:t>
            </w:r>
            <w:r w:rsidR="004277F9">
              <w:t xml:space="preserve">interactive </w:t>
            </w:r>
            <w:r w:rsidRPr="004277F9">
              <w:t>tutorials for basic tools and techniques.</w:t>
            </w:r>
            <w:r w:rsidR="004277F9" w:rsidRPr="004277F9">
              <w:t xml:space="preserve"> </w:t>
            </w:r>
            <w:r w:rsidRPr="00681175">
              <w:rPr>
                <w:color w:val="FF33CC"/>
              </w:rPr>
              <w:tab/>
            </w:r>
          </w:p>
        </w:tc>
      </w:tr>
      <w:tr w:rsidR="0060648C" w:rsidRPr="00681175" w:rsidTr="00681175">
        <w:tc>
          <w:tcPr>
            <w:tcW w:w="1710" w:type="dxa"/>
          </w:tcPr>
          <w:p w:rsidR="0060648C" w:rsidRPr="00681175" w:rsidRDefault="0060648C" w:rsidP="00847E3C">
            <w:pPr>
              <w:rPr>
                <w:b/>
              </w:rPr>
            </w:pPr>
            <w:r w:rsidRPr="00681175">
              <w:rPr>
                <w:b/>
              </w:rPr>
              <w:t>Vocabulary:</w:t>
            </w:r>
          </w:p>
        </w:tc>
        <w:tc>
          <w:tcPr>
            <w:tcW w:w="8331" w:type="dxa"/>
          </w:tcPr>
          <w:p w:rsidR="0060648C" w:rsidRPr="00AB43C9" w:rsidRDefault="007D2E9C" w:rsidP="00FA0A1E">
            <w:r>
              <w:t xml:space="preserve">Add, increase, subtract, decrease, counting, one to ten, </w:t>
            </w:r>
            <w:r w:rsidR="001B3AA2">
              <w:t xml:space="preserve">shapes, triangles, squares, </w:t>
            </w:r>
            <w:r>
              <w:t>even and odd numbers,</w:t>
            </w:r>
            <w:r w:rsidR="001B3AA2">
              <w:t xml:space="preserve"> rows and columns,</w:t>
            </w:r>
            <w:r>
              <w:t xml:space="preserve"> books, pages, how many, where, </w:t>
            </w:r>
            <w:r w:rsidR="001B3AA2">
              <w:t>clocks, time, digital, analog,</w:t>
            </w:r>
          </w:p>
        </w:tc>
      </w:tr>
      <w:tr w:rsidR="00FA0A1E" w:rsidTr="00681175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Lesson 1:</w:t>
            </w:r>
          </w:p>
          <w:p w:rsidR="00C34876" w:rsidRDefault="00C34876" w:rsidP="00847E3C">
            <w:pPr>
              <w:rPr>
                <w:b/>
              </w:rPr>
            </w:pPr>
          </w:p>
          <w:p w:rsidR="00C34876" w:rsidRDefault="00C34876" w:rsidP="00847E3C">
            <w:pPr>
              <w:rPr>
                <w:b/>
              </w:rPr>
            </w:pPr>
          </w:p>
          <w:p w:rsidR="00C34876" w:rsidRDefault="00C34876" w:rsidP="00847E3C">
            <w:pPr>
              <w:rPr>
                <w:b/>
              </w:rPr>
            </w:pPr>
          </w:p>
          <w:p w:rsidR="00C34876" w:rsidRDefault="00C34876" w:rsidP="00847E3C">
            <w:pPr>
              <w:rPr>
                <w:b/>
              </w:rPr>
            </w:pPr>
          </w:p>
          <w:p w:rsidR="00C34876" w:rsidRDefault="00C34876" w:rsidP="00847E3C">
            <w:pPr>
              <w:rPr>
                <w:b/>
              </w:rPr>
            </w:pPr>
          </w:p>
          <w:p w:rsidR="00C34876" w:rsidRDefault="00C34876" w:rsidP="00847E3C">
            <w:pPr>
              <w:rPr>
                <w:b/>
              </w:rPr>
            </w:pPr>
          </w:p>
          <w:p w:rsidR="00C34876" w:rsidRDefault="00C34876" w:rsidP="00847E3C">
            <w:pPr>
              <w:rPr>
                <w:b/>
              </w:rPr>
            </w:pPr>
          </w:p>
          <w:p w:rsidR="00C34876" w:rsidRDefault="00C34876" w:rsidP="00847E3C">
            <w:pPr>
              <w:rPr>
                <w:b/>
              </w:rPr>
            </w:pPr>
          </w:p>
          <w:p w:rsidR="00C34876" w:rsidRDefault="00C34876" w:rsidP="00847E3C">
            <w:pPr>
              <w:rPr>
                <w:b/>
              </w:rPr>
            </w:pPr>
          </w:p>
          <w:p w:rsidR="00C34876" w:rsidRDefault="00C34876" w:rsidP="00847E3C">
            <w:pPr>
              <w:rPr>
                <w:b/>
              </w:rPr>
            </w:pPr>
          </w:p>
          <w:p w:rsidR="009264DD" w:rsidRDefault="009264DD" w:rsidP="00847E3C">
            <w:pPr>
              <w:rPr>
                <w:b/>
              </w:rPr>
            </w:pPr>
          </w:p>
          <w:p w:rsidR="009264DD" w:rsidRDefault="009264DD" w:rsidP="00847E3C">
            <w:pPr>
              <w:rPr>
                <w:b/>
              </w:rPr>
            </w:pPr>
          </w:p>
          <w:p w:rsidR="009264DD" w:rsidRDefault="009264DD" w:rsidP="00847E3C">
            <w:pPr>
              <w:rPr>
                <w:b/>
              </w:rPr>
            </w:pPr>
          </w:p>
          <w:p w:rsidR="009264DD" w:rsidRDefault="009264DD" w:rsidP="00847E3C">
            <w:pPr>
              <w:rPr>
                <w:b/>
              </w:rPr>
            </w:pPr>
          </w:p>
          <w:p w:rsidR="009264DD" w:rsidRDefault="009264DD" w:rsidP="00847E3C">
            <w:pPr>
              <w:rPr>
                <w:b/>
              </w:rPr>
            </w:pPr>
          </w:p>
          <w:p w:rsidR="009264DD" w:rsidRDefault="009264DD" w:rsidP="00847E3C">
            <w:pPr>
              <w:rPr>
                <w:b/>
              </w:rPr>
            </w:pPr>
          </w:p>
          <w:p w:rsidR="009264DD" w:rsidRDefault="009264DD" w:rsidP="00847E3C">
            <w:pPr>
              <w:rPr>
                <w:b/>
              </w:rPr>
            </w:pPr>
          </w:p>
          <w:p w:rsidR="009264DD" w:rsidRDefault="009264DD" w:rsidP="00847E3C">
            <w:pPr>
              <w:rPr>
                <w:b/>
              </w:rPr>
            </w:pPr>
          </w:p>
          <w:p w:rsidR="009264DD" w:rsidRDefault="009264DD" w:rsidP="00847E3C">
            <w:pPr>
              <w:rPr>
                <w:b/>
              </w:rPr>
            </w:pPr>
          </w:p>
          <w:p w:rsidR="009264DD" w:rsidRDefault="009264DD" w:rsidP="00847E3C">
            <w:pPr>
              <w:rPr>
                <w:b/>
              </w:rPr>
            </w:pPr>
          </w:p>
          <w:p w:rsidR="009264DD" w:rsidRDefault="009264DD" w:rsidP="00847E3C">
            <w:pPr>
              <w:rPr>
                <w:b/>
              </w:rPr>
            </w:pPr>
          </w:p>
          <w:p w:rsidR="009264DD" w:rsidRDefault="009264DD" w:rsidP="00847E3C">
            <w:pPr>
              <w:rPr>
                <w:b/>
              </w:rPr>
            </w:pPr>
          </w:p>
          <w:p w:rsidR="009264DD" w:rsidRDefault="009264DD" w:rsidP="00847E3C">
            <w:pPr>
              <w:rPr>
                <w:b/>
              </w:rPr>
            </w:pPr>
          </w:p>
          <w:p w:rsidR="009264DD" w:rsidRDefault="009264DD" w:rsidP="00847E3C">
            <w:pPr>
              <w:rPr>
                <w:b/>
              </w:rPr>
            </w:pPr>
          </w:p>
          <w:p w:rsidR="009264DD" w:rsidRDefault="009264DD" w:rsidP="00847E3C">
            <w:pPr>
              <w:rPr>
                <w:b/>
              </w:rPr>
            </w:pPr>
          </w:p>
          <w:p w:rsidR="009264DD" w:rsidRDefault="009264DD" w:rsidP="00847E3C">
            <w:pPr>
              <w:rPr>
                <w:b/>
              </w:rPr>
            </w:pPr>
          </w:p>
          <w:p w:rsidR="009264DD" w:rsidRDefault="009264DD" w:rsidP="00847E3C">
            <w:pPr>
              <w:rPr>
                <w:b/>
              </w:rPr>
            </w:pPr>
          </w:p>
          <w:p w:rsidR="00C34876" w:rsidRPr="009264DD" w:rsidRDefault="00C34876" w:rsidP="00847E3C">
            <w:pPr>
              <w:rPr>
                <w:color w:val="31849B" w:themeColor="accent5" w:themeShade="BF"/>
                <w:sz w:val="20"/>
                <w:szCs w:val="20"/>
              </w:rPr>
            </w:pPr>
            <w:r w:rsidRPr="009264DD">
              <w:rPr>
                <w:color w:val="31849B" w:themeColor="accent5" w:themeShade="BF"/>
                <w:sz w:val="20"/>
                <w:szCs w:val="20"/>
              </w:rPr>
              <w:t>Books: Top Border Icons</w:t>
            </w:r>
          </w:p>
          <w:p w:rsidR="00C34876" w:rsidRPr="009264DD" w:rsidRDefault="00C34876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C34876" w:rsidRPr="009264DD" w:rsidRDefault="00C34876" w:rsidP="00847E3C">
            <w:pPr>
              <w:rPr>
                <w:color w:val="31849B" w:themeColor="accent5" w:themeShade="BF"/>
                <w:sz w:val="20"/>
                <w:szCs w:val="20"/>
              </w:rPr>
            </w:pPr>
            <w:r w:rsidRPr="009264DD">
              <w:rPr>
                <w:color w:val="31849B" w:themeColor="accent5" w:themeShade="BF"/>
                <w:sz w:val="20"/>
                <w:szCs w:val="20"/>
              </w:rPr>
              <w:t>Books: Expanded Controls</w:t>
            </w:r>
          </w:p>
          <w:p w:rsidR="009264DD" w:rsidRPr="009264DD" w:rsidRDefault="009264DD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9264DD" w:rsidRPr="009264DD" w:rsidRDefault="009264DD" w:rsidP="00847E3C">
            <w:pPr>
              <w:rPr>
                <w:color w:val="31849B" w:themeColor="accent5" w:themeShade="BF"/>
                <w:sz w:val="20"/>
                <w:szCs w:val="20"/>
              </w:rPr>
            </w:pPr>
            <w:r w:rsidRPr="009264DD">
              <w:rPr>
                <w:color w:val="31849B" w:themeColor="accent5" w:themeShade="BF"/>
                <w:sz w:val="20"/>
                <w:szCs w:val="20"/>
              </w:rPr>
              <w:t>Supplies: Text</w:t>
            </w:r>
          </w:p>
          <w:p w:rsidR="00C34876" w:rsidRPr="009264DD" w:rsidRDefault="00C34876" w:rsidP="00847E3C">
            <w:pPr>
              <w:rPr>
                <w:color w:val="31849B" w:themeColor="accent5" w:themeShade="BF"/>
                <w:sz w:val="20"/>
                <w:szCs w:val="20"/>
              </w:rPr>
            </w:pPr>
          </w:p>
          <w:p w:rsidR="00C34876" w:rsidRPr="009264DD" w:rsidRDefault="00C34876" w:rsidP="00847E3C">
            <w:pPr>
              <w:rPr>
                <w:color w:val="31849B" w:themeColor="accent5" w:themeShade="BF"/>
                <w:sz w:val="20"/>
                <w:szCs w:val="20"/>
              </w:rPr>
            </w:pPr>
            <w:r w:rsidRPr="009264DD">
              <w:rPr>
                <w:color w:val="31849B" w:themeColor="accent5" w:themeShade="BF"/>
                <w:sz w:val="20"/>
                <w:szCs w:val="20"/>
              </w:rPr>
              <w:t>Books: Working with Layers</w:t>
            </w:r>
          </w:p>
          <w:p w:rsidR="00C34876" w:rsidRDefault="00C34876" w:rsidP="00847E3C">
            <w:pPr>
              <w:rPr>
                <w:b/>
              </w:rPr>
            </w:pPr>
          </w:p>
          <w:p w:rsidR="00C34876" w:rsidRPr="00681175" w:rsidRDefault="00C34876" w:rsidP="00847E3C">
            <w:pPr>
              <w:rPr>
                <w:b/>
              </w:rPr>
            </w:pPr>
          </w:p>
        </w:tc>
        <w:tc>
          <w:tcPr>
            <w:tcW w:w="8331" w:type="dxa"/>
          </w:tcPr>
          <w:p w:rsidR="001B3AA2" w:rsidRDefault="001B3AA2" w:rsidP="005100EF">
            <w:r>
              <w:lastRenderedPageBreak/>
              <w:t>This book project is designed to give older (2</w:t>
            </w:r>
            <w:r w:rsidRPr="001B3AA2">
              <w:rPr>
                <w:vertAlign w:val="superscript"/>
              </w:rPr>
              <w:t>nd</w:t>
            </w:r>
            <w:r>
              <w:t xml:space="preserve"> grade) students a purposeful project that can help younger students learn their numbers.</w:t>
            </w:r>
          </w:p>
          <w:p w:rsidR="009264DD" w:rsidRDefault="009264DD" w:rsidP="005100EF"/>
          <w:p w:rsidR="009264DD" w:rsidRDefault="009264DD" w:rsidP="005100EF">
            <w:r>
              <w:t xml:space="preserve">It is a large project that gives students experience combining ideas from </w:t>
            </w:r>
            <w:r>
              <w:lastRenderedPageBreak/>
              <w:t xml:space="preserve">mathematics, art, language arts and programming. It can be done a page at a time and over a long period of time. </w:t>
            </w:r>
          </w:p>
          <w:p w:rsidR="009264DD" w:rsidRDefault="009264DD" w:rsidP="005100EF"/>
          <w:p w:rsidR="009264DD" w:rsidRDefault="009264DD" w:rsidP="005100EF">
            <w:r>
              <w:t>Give students time to revise their pages, text, colors, and illustrations.</w:t>
            </w:r>
          </w:p>
          <w:p w:rsidR="009264DD" w:rsidRDefault="009264DD" w:rsidP="005100EF"/>
          <w:p w:rsidR="009264DD" w:rsidRDefault="009264DD" w:rsidP="005100EF">
            <w:r>
              <w:t>Give students time to read books by other students in the class.</w:t>
            </w:r>
          </w:p>
          <w:p w:rsidR="001B3AA2" w:rsidRDefault="001B3AA2" w:rsidP="005100EF"/>
          <w:p w:rsidR="00394491" w:rsidRDefault="001B3AA2" w:rsidP="005100EF">
            <w:r>
              <w:t>Discuss counting and ask if students have favorite numbers or if they like counting by 2’s or 5’s or ten’s. This example book counts from 1-10 but other ideas are welcome. A book counting from 15-20</w:t>
            </w:r>
            <w:r w:rsidR="00C34876">
              <w:t xml:space="preserve"> could </w:t>
            </w:r>
            <w:r>
              <w:t>be interesting</w:t>
            </w:r>
            <w:r w:rsidR="00C34876">
              <w:t xml:space="preserve"> to someone</w:t>
            </w:r>
            <w:r>
              <w:t xml:space="preserve">. </w:t>
            </w:r>
            <w:r w:rsidR="00C34876">
              <w:t xml:space="preserve">All the books do not need to be </w:t>
            </w:r>
            <w:r>
              <w:t xml:space="preserve">the same. </w:t>
            </w:r>
          </w:p>
          <w:p w:rsidR="00C34876" w:rsidRDefault="00C34876" w:rsidP="005100EF"/>
          <w:p w:rsidR="00C34876" w:rsidRDefault="00C34876" w:rsidP="005100EF">
            <w:r>
              <w:t xml:space="preserve">If your class is studying a science topic or a story or poem the books illustrations could be applications of those ideas or characters. </w:t>
            </w:r>
          </w:p>
          <w:p w:rsidR="00C34876" w:rsidRDefault="00C34876" w:rsidP="005100EF"/>
          <w:p w:rsidR="00C34876" w:rsidRDefault="00C34876" w:rsidP="005100EF">
            <w:r>
              <w:t xml:space="preserve">The illustrations scripts will use tiles students are familiar with already or new ones they need to make things move as they imagine. The example book uses: forward, turn, bounce, and stamp tiles </w:t>
            </w:r>
          </w:p>
          <w:p w:rsidR="00C34876" w:rsidRDefault="00C34876" w:rsidP="005100EF">
            <w:r>
              <w:t>Open scripts for objects to see more information.</w:t>
            </w:r>
          </w:p>
          <w:p w:rsidR="00C34876" w:rsidRDefault="00C34876" w:rsidP="005100EF"/>
          <w:p w:rsidR="00C34876" w:rsidRDefault="00C34876" w:rsidP="005100EF">
            <w:r>
              <w:t xml:space="preserve">Use a real book as an example to help students understand the parts of the book, a real book and a virtual one. </w:t>
            </w:r>
            <w:r w:rsidR="009264DD">
              <w:t xml:space="preserve"> Proficiency in w</w:t>
            </w:r>
            <w:r>
              <w:t xml:space="preserve">orking with </w:t>
            </w:r>
            <w:r w:rsidR="009264DD">
              <w:t xml:space="preserve">layers </w:t>
            </w:r>
            <w:r>
              <w:t xml:space="preserve">takes time to develop.  </w:t>
            </w:r>
          </w:p>
          <w:p w:rsidR="00C34876" w:rsidRDefault="00C34876" w:rsidP="005100EF"/>
          <w:p w:rsidR="00C34876" w:rsidRDefault="00C34876" w:rsidP="005100EF">
            <w:r>
              <w:t>Open a book from Supplies and click the left arrow to open more options. Add pages.</w:t>
            </w:r>
          </w:p>
          <w:p w:rsidR="00C34876" w:rsidRDefault="00C34876" w:rsidP="005100EF"/>
          <w:p w:rsidR="00C34876" w:rsidRDefault="00C34876" w:rsidP="005100EF">
            <w:r>
              <w:t>Type a title on page one.</w:t>
            </w:r>
          </w:p>
          <w:p w:rsidR="00C34876" w:rsidRDefault="00C34876" w:rsidP="005100EF"/>
          <w:p w:rsidR="00C34876" w:rsidRDefault="00C34876" w:rsidP="005100EF">
            <w:r>
              <w:t>Paint the number and put it on the next page.  Add an illustration and type the name of the number.  Include an All Scripts from Supplies.</w:t>
            </w:r>
          </w:p>
          <w:p w:rsidR="00D40A7D" w:rsidRDefault="00D40A7D" w:rsidP="005100EF"/>
          <w:p w:rsidR="00D40A7D" w:rsidRDefault="00D40A7D" w:rsidP="005100EF">
            <w:r>
              <w:t>This book uses the following scripts:</w:t>
            </w:r>
          </w:p>
          <w:p w:rsidR="00D40A7D" w:rsidRDefault="00D40A7D" w:rsidP="005100EF">
            <w:r>
              <w:t>Page 1 copy the text with the yellow halo handle</w:t>
            </w:r>
          </w:p>
          <w:p w:rsidR="00D40A7D" w:rsidRDefault="00D40A7D" w:rsidP="005100EF">
            <w:r>
              <w:t>Page2 turn by</w:t>
            </w:r>
          </w:p>
          <w:p w:rsidR="00D40A7D" w:rsidRDefault="00D40A7D" w:rsidP="005100EF">
            <w:r>
              <w:t>Page 3 forward by</w:t>
            </w:r>
          </w:p>
          <w:p w:rsidR="00D40A7D" w:rsidRDefault="00D40A7D" w:rsidP="005100EF">
            <w:r>
              <w:t>Page 4 turn by</w:t>
            </w:r>
          </w:p>
          <w:p w:rsidR="00D40A7D" w:rsidRDefault="00D40A7D" w:rsidP="005100EF">
            <w:r>
              <w:t>Page 5 turn by</w:t>
            </w:r>
          </w:p>
          <w:p w:rsidR="00D40A7D" w:rsidRDefault="00D40A7D" w:rsidP="005100EF">
            <w:r>
              <w:t>Page 6 turn by</w:t>
            </w:r>
          </w:p>
          <w:p w:rsidR="00D40A7D" w:rsidRDefault="00D40A7D" w:rsidP="005100EF">
            <w:r>
              <w:lastRenderedPageBreak/>
              <w:t>Page 7 conditional statement, forward by, turn by</w:t>
            </w:r>
          </w:p>
          <w:p w:rsidR="00D40A7D" w:rsidRDefault="00D40A7D" w:rsidP="005100EF">
            <w:r>
              <w:t>Page 8 forward by, turn by, bounce</w:t>
            </w:r>
          </w:p>
          <w:p w:rsidR="00D40A7D" w:rsidRDefault="00D40A7D" w:rsidP="005100EF">
            <w:r>
              <w:t>Page 9 forward by, turn by, positive and negative numbers</w:t>
            </w:r>
          </w:p>
          <w:p w:rsidR="00D40A7D" w:rsidRDefault="00D40A7D" w:rsidP="005100EF">
            <w:r>
              <w:t>Page 10 forward by, turn by, bounce</w:t>
            </w:r>
          </w:p>
          <w:p w:rsidR="00D40A7D" w:rsidRDefault="00D40A7D" w:rsidP="005100EF">
            <w:r>
              <w:t>Page 11 forward by, turn  by, headings 0 &amp;180, stamp, erase pen trails</w:t>
            </w:r>
          </w:p>
          <w:p w:rsidR="009264DD" w:rsidRDefault="009264DD" w:rsidP="005100EF"/>
          <w:p w:rsidR="00C34876" w:rsidRDefault="009264DD" w:rsidP="009264DD">
            <w:r>
              <w:t xml:space="preserve">Keep the project. Name it: NameCounts e.g. KateCounts </w:t>
            </w:r>
          </w:p>
        </w:tc>
      </w:tr>
      <w:tr w:rsidR="00FA0A1E" w:rsidRPr="00FC639A" w:rsidTr="00681175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lastRenderedPageBreak/>
              <w:t>Standards:</w:t>
            </w: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916959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Paint Tools</w:t>
            </w:r>
          </w:p>
          <w:p w:rsidR="00916959" w:rsidRPr="00681175" w:rsidRDefault="00916959" w:rsidP="00847E3C">
            <w:pPr>
              <w:rPr>
                <w:b/>
              </w:rPr>
            </w:pPr>
          </w:p>
        </w:tc>
        <w:tc>
          <w:tcPr>
            <w:tcW w:w="8331" w:type="dxa"/>
          </w:tcPr>
          <w:p w:rsidR="00B90392" w:rsidRPr="00D21DAF" w:rsidRDefault="00B90392" w:rsidP="000D3CEF">
            <w:r w:rsidRPr="00D21DAF">
              <w:t xml:space="preserve">Common </w:t>
            </w:r>
            <w:r w:rsidR="00666DAA" w:rsidRPr="00D21DAF">
              <w:t>Core Standards</w:t>
            </w:r>
          </w:p>
          <w:p w:rsidR="00666DAA" w:rsidRPr="00D21DAF" w:rsidRDefault="00666DAA" w:rsidP="000D3CEF">
            <w:r w:rsidRPr="00D21DAF">
              <w:t>Mathematics:</w:t>
            </w:r>
            <w:r w:rsidR="009264DD" w:rsidRPr="00D21DAF">
              <w:t xml:space="preserve"> 2.OA.1; 2.MD.</w:t>
            </w:r>
            <w:r w:rsidR="00D21DAF">
              <w:t>7</w:t>
            </w:r>
          </w:p>
          <w:p w:rsidR="00666DAA" w:rsidRPr="00D21DAF" w:rsidRDefault="00666DAA" w:rsidP="000D3CEF">
            <w:r w:rsidRPr="00D21DAF">
              <w:t>Language Arts:</w:t>
            </w:r>
            <w:r w:rsidR="00594A96" w:rsidRPr="00D21DAF">
              <w:t xml:space="preserve"> 2.W.6; 2.L.</w:t>
            </w:r>
            <w:r w:rsidR="005C0341">
              <w:t>5.a.</w:t>
            </w:r>
            <w:r w:rsidR="00594A96" w:rsidRPr="00D21DAF">
              <w:t>b</w:t>
            </w:r>
          </w:p>
          <w:p w:rsidR="000D3CEF" w:rsidRPr="00D21DAF" w:rsidRDefault="000D3CEF" w:rsidP="000D3CEF"/>
          <w:p w:rsidR="004C1AAD" w:rsidRPr="00D21DAF" w:rsidRDefault="004C1AAD" w:rsidP="004C1AAD">
            <w:r w:rsidRPr="00D21DAF">
              <w:t>Bloom’s Taxonomy/Cognitive Domain:</w:t>
            </w:r>
          </w:p>
          <w:p w:rsidR="004C1AAD" w:rsidRPr="00D21DAF" w:rsidRDefault="00594A96" w:rsidP="004C1AAD">
            <w:r w:rsidRPr="00D21DAF">
              <w:t>Knowledge:</w:t>
            </w:r>
            <w:r w:rsidR="004C1AAD" w:rsidRPr="00D21DAF">
              <w:t xml:space="preserve"> knows</w:t>
            </w:r>
          </w:p>
          <w:p w:rsidR="004C1AAD" w:rsidRPr="00D21DAF" w:rsidRDefault="004C1AAD" w:rsidP="004C1AAD">
            <w:r w:rsidRPr="00D21DAF">
              <w:t>Compre</w:t>
            </w:r>
            <w:r w:rsidR="00594A96" w:rsidRPr="00D21DAF">
              <w:t>hension: gives examples</w:t>
            </w:r>
          </w:p>
          <w:p w:rsidR="004C1AAD" w:rsidRPr="00D21DAF" w:rsidRDefault="00594A96" w:rsidP="004C1AAD">
            <w:r w:rsidRPr="00D21DAF">
              <w:t xml:space="preserve">Application: </w:t>
            </w:r>
            <w:r w:rsidR="004C1AAD" w:rsidRPr="00D21DAF">
              <w:t>produces, uses</w:t>
            </w:r>
            <w:r w:rsidRPr="00D21DAF">
              <w:t>, changes</w:t>
            </w:r>
          </w:p>
          <w:p w:rsidR="004C1AAD" w:rsidRPr="00D21DAF" w:rsidRDefault="004C1AAD" w:rsidP="004C1AAD">
            <w:r w:rsidRPr="00D21DAF">
              <w:t>Analysis: analyzes, compare</w:t>
            </w:r>
            <w:r w:rsidR="00594A96" w:rsidRPr="00D21DAF">
              <w:t>s, experiments</w:t>
            </w:r>
          </w:p>
          <w:p w:rsidR="004C1AAD" w:rsidRPr="00D21DAF" w:rsidRDefault="004C1AAD" w:rsidP="004C1AAD">
            <w:r w:rsidRPr="00D21DAF">
              <w:t>Synthesis: categorize</w:t>
            </w:r>
            <w:r w:rsidR="00594A96" w:rsidRPr="00D21DAF">
              <w:t xml:space="preserve">s, explains, creates, </w:t>
            </w:r>
            <w:r w:rsidRPr="00D21DAF">
              <w:t>modifies, plans</w:t>
            </w:r>
          </w:p>
          <w:p w:rsidR="004C1AAD" w:rsidRPr="00D21DAF" w:rsidRDefault="00594A96" w:rsidP="004C1AAD">
            <w:r w:rsidRPr="00D21DAF">
              <w:t>Evaluation: compares, reviews</w:t>
            </w:r>
          </w:p>
          <w:p w:rsidR="00BE0DAD" w:rsidRPr="00D21DAF" w:rsidRDefault="00BE0DAD" w:rsidP="004C1AAD"/>
          <w:p w:rsidR="00BE0DAD" w:rsidRPr="00D21DAF" w:rsidRDefault="005C0341" w:rsidP="00BE0DAD">
            <w:r>
              <w:t>NETS:</w:t>
            </w:r>
          </w:p>
          <w:p w:rsidR="00BE0DAD" w:rsidRPr="00D21DAF" w:rsidRDefault="00D21DAF" w:rsidP="00BE0DAD">
            <w:r w:rsidRPr="00D21DAF">
              <w:t>1. a, b</w:t>
            </w:r>
          </w:p>
          <w:p w:rsidR="00BE0DAD" w:rsidRPr="00D21DAF" w:rsidRDefault="00D21DAF" w:rsidP="00BE0DAD">
            <w:r w:rsidRPr="00D21DAF">
              <w:t>2. b</w:t>
            </w:r>
          </w:p>
          <w:p w:rsidR="00BE0DAD" w:rsidRPr="00D21DAF" w:rsidRDefault="00D21DAF" w:rsidP="00BE0DAD">
            <w:r w:rsidRPr="00D21DAF">
              <w:t>4. a, b</w:t>
            </w:r>
          </w:p>
          <w:p w:rsidR="00EB56B7" w:rsidRPr="00D21DAF" w:rsidRDefault="00BE0DAD" w:rsidP="004C1AAD">
            <w:pPr>
              <w:rPr>
                <w:color w:val="FF00FF"/>
              </w:rPr>
            </w:pPr>
            <w:r w:rsidRPr="00D21DAF">
              <w:t>5. a, b, c, d</w:t>
            </w:r>
          </w:p>
        </w:tc>
      </w:tr>
      <w:tr w:rsidR="00FA0A1E" w:rsidTr="00681175">
        <w:tc>
          <w:tcPr>
            <w:tcW w:w="1710" w:type="dxa"/>
          </w:tcPr>
          <w:p w:rsidR="00FA0A1E" w:rsidRPr="00681175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Resources:</w:t>
            </w:r>
          </w:p>
        </w:tc>
        <w:tc>
          <w:tcPr>
            <w:tcW w:w="8331" w:type="dxa"/>
          </w:tcPr>
          <w:p w:rsidR="00F21221" w:rsidRDefault="00F21221" w:rsidP="00F21221">
            <w:r>
              <w:t>Etoys Help Quick Guides: always available in Etoys. Open Etoys and click the question mark to open a set of interactive tutorials of basic tools and techniques.</w:t>
            </w:r>
          </w:p>
          <w:p w:rsidR="00F21221" w:rsidRPr="00774F6A" w:rsidRDefault="00C26E66" w:rsidP="00F21221">
            <w:hyperlink r:id="rId8" w:history="1">
              <w:r w:rsidR="001851BB" w:rsidRPr="0012409F">
                <w:rPr>
                  <w:rStyle w:val="Hyperlink"/>
                </w:rPr>
                <w:t>www.etoysillinois.org</w:t>
              </w:r>
            </w:hyperlink>
            <w:r w:rsidR="00F21221">
              <w:t xml:space="preserve">  projects, </w:t>
            </w:r>
            <w:r w:rsidR="00F21221" w:rsidRPr="00774F6A">
              <w:t>lesson plans</w:t>
            </w:r>
            <w:r w:rsidR="00F21221">
              <w:t>, software dow</w:t>
            </w:r>
            <w:r w:rsidR="00B90392">
              <w:t>n</w:t>
            </w:r>
            <w:r w:rsidR="00F21221">
              <w:t>load</w:t>
            </w:r>
          </w:p>
          <w:p w:rsidR="00F21221" w:rsidRDefault="00C26E66" w:rsidP="00F21221">
            <w:hyperlink r:id="rId9" w:history="1">
              <w:r w:rsidR="001851BB" w:rsidRPr="0012409F">
                <w:rPr>
                  <w:rStyle w:val="Hyperlink"/>
                </w:rPr>
                <w:t>www.mste.Illinois.org</w:t>
              </w:r>
            </w:hyperlink>
            <w:r w:rsidR="00F21221">
              <w:t xml:space="preserve"> more math, science, and technology resources</w:t>
            </w:r>
          </w:p>
          <w:p w:rsidR="00666DAA" w:rsidRPr="00F30E17" w:rsidRDefault="00C26E66" w:rsidP="00F30E17">
            <w:hyperlink r:id="rId10" w:history="1">
              <w:r w:rsidR="00B90392" w:rsidRPr="0012409F">
                <w:rPr>
                  <w:rStyle w:val="Hyperlink"/>
                </w:rPr>
                <w:t>www.corestandards.org</w:t>
              </w:r>
            </w:hyperlink>
            <w:r w:rsidR="00B90392">
              <w:t xml:space="preserve"> Common Core Standards </w:t>
            </w:r>
            <w:r w:rsidR="00666DAA">
              <w:tab/>
            </w:r>
          </w:p>
          <w:p w:rsidR="00F21221" w:rsidRPr="00B90392" w:rsidRDefault="00C26E66" w:rsidP="00F21221">
            <w:hyperlink r:id="rId11" w:history="1">
              <w:r w:rsidR="00666DAA" w:rsidRPr="0012409F">
                <w:rPr>
                  <w:rStyle w:val="Hyperlink"/>
                </w:rPr>
                <w:t>www.squeakland.org</w:t>
              </w:r>
            </w:hyperlink>
            <w:r w:rsidR="00B90392">
              <w:t xml:space="preserve"> software and </w:t>
            </w:r>
            <w:r w:rsidR="00F21221">
              <w:t xml:space="preserve">Etoys projects </w:t>
            </w:r>
          </w:p>
          <w:p w:rsidR="00FA0A1E" w:rsidRPr="00681175" w:rsidRDefault="00C26E66" w:rsidP="00847E3C">
            <w:pPr>
              <w:rPr>
                <w:b/>
              </w:rPr>
            </w:pPr>
            <w:hyperlink r:id="rId12" w:history="1">
              <w:r w:rsidR="001851BB" w:rsidRPr="0012409F">
                <w:rPr>
                  <w:rStyle w:val="Hyperlink"/>
                </w:rPr>
                <w:t>www.nctm.org</w:t>
              </w:r>
            </w:hyperlink>
            <w:r w:rsidR="00B90392">
              <w:rPr>
                <w:b/>
              </w:rPr>
              <w:t xml:space="preserve"> </w:t>
            </w:r>
            <w:r w:rsidR="00B90392" w:rsidRPr="00B90392">
              <w:t>Standards and Focal Points</w:t>
            </w:r>
            <w:r w:rsidR="00666DAA">
              <w:t xml:space="preserve"> for each </w:t>
            </w:r>
            <w:r w:rsidR="00B90392" w:rsidRPr="00B90392">
              <w:t>grade level</w:t>
            </w:r>
          </w:p>
        </w:tc>
      </w:tr>
      <w:tr w:rsidR="00FA0A1E" w:rsidTr="00681175">
        <w:tc>
          <w:tcPr>
            <w:tcW w:w="1710" w:type="dxa"/>
          </w:tcPr>
          <w:p w:rsidR="000E4D4D" w:rsidRDefault="000E4D4D" w:rsidP="0084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21221" w:rsidRPr="00666DAA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</w:t>
            </w:r>
          </w:p>
          <w:p w:rsidR="00FA0A1E" w:rsidRPr="00666DAA" w:rsidRDefault="009B4955" w:rsidP="0084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</w:t>
            </w:r>
            <w:r w:rsidR="00774F6A" w:rsidRPr="00666DAA">
              <w:rPr>
                <w:sz w:val="20"/>
                <w:szCs w:val="20"/>
              </w:rPr>
              <w:t>20</w:t>
            </w:r>
            <w:r w:rsidR="00F21221" w:rsidRPr="00666DAA">
              <w:rPr>
                <w:sz w:val="20"/>
                <w:szCs w:val="20"/>
              </w:rPr>
              <w:t>11</w:t>
            </w:r>
          </w:p>
        </w:tc>
        <w:tc>
          <w:tcPr>
            <w:tcW w:w="8331" w:type="dxa"/>
          </w:tcPr>
          <w:p w:rsidR="00FA0A1E" w:rsidRDefault="00FA0A1E" w:rsidP="00847E3C"/>
        </w:tc>
      </w:tr>
    </w:tbl>
    <w:p w:rsidR="001B2FB3" w:rsidRDefault="00D453F3" w:rsidP="00F30E17">
      <w:r>
        <w:tab/>
      </w:r>
      <w:r>
        <w:tab/>
      </w:r>
      <w:r w:rsidR="00A87D06">
        <w:tab/>
      </w:r>
      <w:r w:rsidR="00A87D06">
        <w:tab/>
      </w:r>
      <w:r w:rsidR="00A87D06">
        <w:tab/>
      </w:r>
    </w:p>
    <w:sectPr w:rsidR="001B2FB3" w:rsidSect="00867FF2">
      <w:headerReference w:type="default" r:id="rId13"/>
      <w:footerReference w:type="even" r:id="rId14"/>
      <w:footerReference w:type="default" r:id="rId15"/>
      <w:pgSz w:w="12240" w:h="15840" w:code="1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63" w:rsidRDefault="00B76363">
      <w:r>
        <w:separator/>
      </w:r>
    </w:p>
  </w:endnote>
  <w:endnote w:type="continuationSeparator" w:id="0">
    <w:p w:rsidR="00B76363" w:rsidRDefault="00B76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Default="00C26E66" w:rsidP="000B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E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E1A" w:rsidRDefault="00546E1A" w:rsidP="00EB56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Default="00C26E66" w:rsidP="000B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E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A7D">
      <w:rPr>
        <w:rStyle w:val="PageNumber"/>
        <w:noProof/>
      </w:rPr>
      <w:t>3</w:t>
    </w:r>
    <w:r>
      <w:rPr>
        <w:rStyle w:val="PageNumber"/>
      </w:rPr>
      <w:fldChar w:fldCharType="end"/>
    </w:r>
  </w:p>
  <w:p w:rsidR="00546E1A" w:rsidRPr="00F766F4" w:rsidRDefault="00546E1A" w:rsidP="00EB56B7">
    <w:pPr>
      <w:pStyle w:val="Header"/>
      <w:ind w:right="360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</w:t>
    </w:r>
    <w:r>
      <w:rPr>
        <w:sz w:val="20"/>
        <w:szCs w:val="20"/>
      </w:rPr>
      <w:t>ience, and Technology Education</w:t>
    </w:r>
  </w:p>
  <w:p w:rsidR="00546E1A" w:rsidRDefault="001F1191" w:rsidP="00F766F4">
    <w:pPr>
      <w:pStyle w:val="Footer"/>
      <w:jc w:val="center"/>
    </w:pPr>
    <w:r>
      <w:rPr>
        <w:noProof/>
      </w:rPr>
      <w:drawing>
        <wp:inline distT="0" distB="0" distL="0" distR="0">
          <wp:extent cx="1600200" cy="266700"/>
          <wp:effectExtent l="19050" t="0" r="0" b="0"/>
          <wp:docPr id="2" name="Picture 2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63" w:rsidRDefault="00B76363">
      <w:r>
        <w:separator/>
      </w:r>
    </w:p>
  </w:footnote>
  <w:footnote w:type="continuationSeparator" w:id="0">
    <w:p w:rsidR="00B76363" w:rsidRDefault="00B76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Pr="00F766F4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 Computer Science for Kindergarten to Fifth Grade</w:t>
    </w:r>
  </w:p>
  <w:p w:rsidR="00546E1A" w:rsidRPr="00F766F4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Pathways to Programming</w:t>
    </w:r>
  </w:p>
  <w:p w:rsidR="00546E1A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EtoysCS4K5</w:t>
    </w:r>
  </w:p>
  <w:p w:rsidR="00C36AC1" w:rsidRPr="00F766F4" w:rsidRDefault="00C36AC1" w:rsidP="00A87D0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www.EtoysIllinois.org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F3"/>
    <w:rsid w:val="0001459C"/>
    <w:rsid w:val="00032203"/>
    <w:rsid w:val="00056B3D"/>
    <w:rsid w:val="000B6A91"/>
    <w:rsid w:val="000D3CEF"/>
    <w:rsid w:val="000E4D4D"/>
    <w:rsid w:val="00115DA9"/>
    <w:rsid w:val="00136275"/>
    <w:rsid w:val="00175FAF"/>
    <w:rsid w:val="001851BB"/>
    <w:rsid w:val="001B2FB3"/>
    <w:rsid w:val="001B3AA2"/>
    <w:rsid w:val="001D1D26"/>
    <w:rsid w:val="001F1191"/>
    <w:rsid w:val="001F5C30"/>
    <w:rsid w:val="0022273D"/>
    <w:rsid w:val="00231BD6"/>
    <w:rsid w:val="00265652"/>
    <w:rsid w:val="002829A9"/>
    <w:rsid w:val="002A12FF"/>
    <w:rsid w:val="002A1886"/>
    <w:rsid w:val="002A7309"/>
    <w:rsid w:val="002B5F72"/>
    <w:rsid w:val="00323849"/>
    <w:rsid w:val="00377B1A"/>
    <w:rsid w:val="00381BE5"/>
    <w:rsid w:val="00394491"/>
    <w:rsid w:val="00395A27"/>
    <w:rsid w:val="003C6FAF"/>
    <w:rsid w:val="004277F9"/>
    <w:rsid w:val="004C1AAD"/>
    <w:rsid w:val="004D7642"/>
    <w:rsid w:val="004D79BF"/>
    <w:rsid w:val="005100EF"/>
    <w:rsid w:val="005303E8"/>
    <w:rsid w:val="00546E1A"/>
    <w:rsid w:val="00550419"/>
    <w:rsid w:val="0057722D"/>
    <w:rsid w:val="00577C38"/>
    <w:rsid w:val="00581E9F"/>
    <w:rsid w:val="00594A96"/>
    <w:rsid w:val="005C0341"/>
    <w:rsid w:val="005F459F"/>
    <w:rsid w:val="0060648C"/>
    <w:rsid w:val="00611D08"/>
    <w:rsid w:val="00643A13"/>
    <w:rsid w:val="00666DAA"/>
    <w:rsid w:val="00681175"/>
    <w:rsid w:val="006B0461"/>
    <w:rsid w:val="00774F6A"/>
    <w:rsid w:val="007776B6"/>
    <w:rsid w:val="007D2E9C"/>
    <w:rsid w:val="007E6367"/>
    <w:rsid w:val="007E7192"/>
    <w:rsid w:val="00826068"/>
    <w:rsid w:val="0083261B"/>
    <w:rsid w:val="00847E3C"/>
    <w:rsid w:val="00867FF2"/>
    <w:rsid w:val="00884350"/>
    <w:rsid w:val="00916959"/>
    <w:rsid w:val="009264DD"/>
    <w:rsid w:val="009B4955"/>
    <w:rsid w:val="00A5061D"/>
    <w:rsid w:val="00A67566"/>
    <w:rsid w:val="00A87D06"/>
    <w:rsid w:val="00AB43C9"/>
    <w:rsid w:val="00AC0148"/>
    <w:rsid w:val="00B022F4"/>
    <w:rsid w:val="00B76363"/>
    <w:rsid w:val="00B90392"/>
    <w:rsid w:val="00BE0DAD"/>
    <w:rsid w:val="00BE2BBC"/>
    <w:rsid w:val="00C12199"/>
    <w:rsid w:val="00C26E66"/>
    <w:rsid w:val="00C34876"/>
    <w:rsid w:val="00C36AC1"/>
    <w:rsid w:val="00D21DAF"/>
    <w:rsid w:val="00D40A7D"/>
    <w:rsid w:val="00D453F3"/>
    <w:rsid w:val="00D5795F"/>
    <w:rsid w:val="00D926F6"/>
    <w:rsid w:val="00EB56B7"/>
    <w:rsid w:val="00EF3A15"/>
    <w:rsid w:val="00F133FD"/>
    <w:rsid w:val="00F21221"/>
    <w:rsid w:val="00F30E17"/>
    <w:rsid w:val="00F766F4"/>
    <w:rsid w:val="00FA0A1E"/>
    <w:rsid w:val="00FC02D7"/>
    <w:rsid w:val="00FC639A"/>
    <w:rsid w:val="00FF2BFE"/>
    <w:rsid w:val="00F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3F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53F3"/>
    <w:rPr>
      <w:color w:val="0000FF"/>
      <w:u w:val="single"/>
    </w:rPr>
  </w:style>
  <w:style w:type="paragraph" w:styleId="NormalWeb">
    <w:name w:val="Normal (Web)"/>
    <w:basedOn w:val="Normal"/>
    <w:rsid w:val="00D453F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87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56B7"/>
  </w:style>
  <w:style w:type="character" w:styleId="FollowedHyperlink">
    <w:name w:val="FollowedHyperlink"/>
    <w:basedOn w:val="DefaultParagraphFont"/>
    <w:rsid w:val="00B903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0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ysillinois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ctm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queakland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orestandard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ste.Illinois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Toshiba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5</cp:revision>
  <dcterms:created xsi:type="dcterms:W3CDTF">2011-02-07T14:09:00Z</dcterms:created>
  <dcterms:modified xsi:type="dcterms:W3CDTF">2011-02-07T16:46:00Z</dcterms:modified>
</cp:coreProperties>
</file>